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1C76" w14:textId="01241154" w:rsidR="001A60CC" w:rsidRDefault="001A60CC" w:rsidP="005B4F7A">
      <w:pPr>
        <w:rPr>
          <w:noProof/>
        </w:rPr>
      </w:pPr>
    </w:p>
    <w:p w14:paraId="5FB96468" w14:textId="664DE004" w:rsidR="005B4F7A" w:rsidRDefault="005B4F7A" w:rsidP="005B4F7A">
      <w:pPr>
        <w:rPr>
          <w:noProof/>
        </w:rPr>
      </w:pPr>
    </w:p>
    <w:p w14:paraId="556888DC" w14:textId="77777777" w:rsidR="005B4F7A" w:rsidRPr="005B4F7A" w:rsidRDefault="005B4F7A" w:rsidP="005B4F7A">
      <w:pPr>
        <w:shd w:val="clear" w:color="auto" w:fill="660033"/>
        <w:spacing w:after="0"/>
        <w:ind w:left="-426" w:right="-472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355D65B0" w14:textId="265744C7" w:rsidR="005B4F7A" w:rsidRPr="005B4F7A" w:rsidRDefault="005B4F7A" w:rsidP="005B4F7A">
      <w:pPr>
        <w:shd w:val="clear" w:color="auto" w:fill="660033"/>
        <w:spacing w:after="0"/>
        <w:ind w:left="-426" w:right="-472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B4F7A">
        <w:rPr>
          <w:rFonts w:ascii="Arial" w:hAnsi="Arial" w:cs="Arial"/>
          <w:b/>
          <w:bCs/>
          <w:noProof/>
          <w:sz w:val="28"/>
          <w:szCs w:val="28"/>
        </w:rPr>
        <w:t>School in Year Applications</w:t>
      </w:r>
    </w:p>
    <w:p w14:paraId="7CF64C7F" w14:textId="77777777" w:rsidR="005B4F7A" w:rsidRPr="005B4F7A" w:rsidRDefault="005B4F7A" w:rsidP="005B4F7A">
      <w:pPr>
        <w:shd w:val="clear" w:color="auto" w:fill="660033"/>
        <w:spacing w:after="0"/>
        <w:ind w:left="-426" w:right="-472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4BDEB33D" w14:textId="398F0779" w:rsidR="005B4F7A" w:rsidRPr="005B4F7A" w:rsidRDefault="005B4F7A" w:rsidP="005B4F7A">
      <w:pPr>
        <w:ind w:left="-426" w:right="-472"/>
        <w:jc w:val="both"/>
        <w:rPr>
          <w:rFonts w:ascii="Arial" w:hAnsi="Arial" w:cs="Arial"/>
          <w:noProof/>
        </w:rPr>
      </w:pPr>
    </w:p>
    <w:p w14:paraId="00D8BAC8" w14:textId="77777777" w:rsidR="005B4F7A" w:rsidRDefault="005B4F7A" w:rsidP="005B4F7A">
      <w:pPr>
        <w:spacing w:after="0"/>
        <w:ind w:left="-426" w:right="-472"/>
        <w:jc w:val="both"/>
        <w:rPr>
          <w:rFonts w:ascii="Arial" w:hAnsi="Arial" w:cs="Arial"/>
        </w:rPr>
      </w:pPr>
      <w:r w:rsidRPr="005B4F7A">
        <w:rPr>
          <w:rFonts w:ascii="Arial" w:hAnsi="Arial" w:cs="Arial"/>
        </w:rPr>
        <w:t xml:space="preserve">An application can be made for a place for a child at any time outside the admission round and the child will be admitted where there are available places. </w:t>
      </w:r>
    </w:p>
    <w:p w14:paraId="3E93E72D" w14:textId="77777777" w:rsidR="005B4F7A" w:rsidRDefault="005B4F7A" w:rsidP="005B4F7A">
      <w:pPr>
        <w:spacing w:after="0"/>
        <w:ind w:left="-426" w:right="-472"/>
        <w:jc w:val="both"/>
        <w:rPr>
          <w:rFonts w:ascii="Arial" w:hAnsi="Arial" w:cs="Arial"/>
        </w:rPr>
      </w:pPr>
    </w:p>
    <w:p w14:paraId="03A62A16" w14:textId="77777777" w:rsidR="005B4F7A" w:rsidRDefault="005B4F7A" w:rsidP="005B4F7A">
      <w:pPr>
        <w:spacing w:after="0"/>
        <w:ind w:left="-426" w:right="-472"/>
        <w:jc w:val="both"/>
        <w:rPr>
          <w:rFonts w:ascii="Arial" w:hAnsi="Arial" w:cs="Arial"/>
        </w:rPr>
      </w:pPr>
      <w:r w:rsidRPr="005B4F7A">
        <w:rPr>
          <w:rFonts w:ascii="Arial" w:hAnsi="Arial" w:cs="Arial"/>
        </w:rPr>
        <w:t xml:space="preserve">Applications should be made by contacting the local authority admissions team at School Admissions, Town Hall, Darlington, DL1 5QT on 01325 405907/405909 or by email at schools.admissions@darlington.gov.uk Where there are places available but more applications than places, the published oversubscription criteria, as set out above, will be applied. </w:t>
      </w:r>
    </w:p>
    <w:p w14:paraId="2D4A8C69" w14:textId="77777777" w:rsidR="005B4F7A" w:rsidRDefault="005B4F7A" w:rsidP="005B4F7A">
      <w:pPr>
        <w:spacing w:after="0"/>
        <w:ind w:left="-426" w:right="-472"/>
        <w:jc w:val="both"/>
        <w:rPr>
          <w:rFonts w:ascii="Arial" w:hAnsi="Arial" w:cs="Arial"/>
        </w:rPr>
      </w:pPr>
    </w:p>
    <w:p w14:paraId="3F1E7E68" w14:textId="6AA53644" w:rsidR="005B4F7A" w:rsidRPr="005B4F7A" w:rsidRDefault="005B4F7A" w:rsidP="005B4F7A">
      <w:pPr>
        <w:spacing w:after="0"/>
        <w:ind w:left="-426" w:right="-472"/>
        <w:jc w:val="both"/>
        <w:rPr>
          <w:rFonts w:ascii="Arial" w:hAnsi="Arial" w:cs="Arial"/>
        </w:rPr>
      </w:pPr>
      <w:r w:rsidRPr="005B4F7A">
        <w:rPr>
          <w:rFonts w:ascii="Arial" w:hAnsi="Arial" w:cs="Arial"/>
        </w:rPr>
        <w:t>If there are no places available, the parent has the right of appeal to an Independent Appeals Panel</w:t>
      </w:r>
      <w:r>
        <w:rPr>
          <w:rFonts w:ascii="Arial" w:hAnsi="Arial" w:cs="Arial"/>
        </w:rPr>
        <w:t>.</w:t>
      </w:r>
    </w:p>
    <w:sectPr w:rsidR="005B4F7A" w:rsidRPr="005B4F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1092" w14:textId="77777777" w:rsidR="005B4F7A" w:rsidRDefault="005B4F7A" w:rsidP="005B4F7A">
      <w:pPr>
        <w:spacing w:after="0" w:line="240" w:lineRule="auto"/>
      </w:pPr>
      <w:r>
        <w:separator/>
      </w:r>
    </w:p>
  </w:endnote>
  <w:endnote w:type="continuationSeparator" w:id="0">
    <w:p w14:paraId="657F4C79" w14:textId="77777777" w:rsidR="005B4F7A" w:rsidRDefault="005B4F7A" w:rsidP="005B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5F05" w14:textId="77777777" w:rsidR="005B4F7A" w:rsidRDefault="005B4F7A" w:rsidP="005B4F7A">
      <w:pPr>
        <w:spacing w:after="0" w:line="240" w:lineRule="auto"/>
      </w:pPr>
      <w:r>
        <w:separator/>
      </w:r>
    </w:p>
  </w:footnote>
  <w:footnote w:type="continuationSeparator" w:id="0">
    <w:p w14:paraId="485DAF4A" w14:textId="77777777" w:rsidR="005B4F7A" w:rsidRDefault="005B4F7A" w:rsidP="005B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937D" w14:textId="5854DB4F" w:rsidR="005B4F7A" w:rsidRDefault="005B4F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B48C1B" wp14:editId="38F6A6D8">
          <wp:simplePos x="0" y="0"/>
          <wp:positionH relativeFrom="column">
            <wp:posOffset>-390525</wp:posOffset>
          </wp:positionH>
          <wp:positionV relativeFrom="paragraph">
            <wp:posOffset>-55880</wp:posOffset>
          </wp:positionV>
          <wp:extent cx="1917065" cy="523875"/>
          <wp:effectExtent l="0" t="0" r="6985" b="0"/>
          <wp:wrapNone/>
          <wp:docPr id="1152581639" name="Picture 3" descr="A purple letters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D86B89-D201-43BE-93D3-9DBFC7B613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A purple letters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5D86B89-D201-43BE-93D3-9DBFC7B613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706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A16EC6" wp14:editId="51D379DB">
          <wp:simplePos x="0" y="0"/>
          <wp:positionH relativeFrom="margin">
            <wp:posOffset>5236210</wp:posOffset>
          </wp:positionH>
          <wp:positionV relativeFrom="paragraph">
            <wp:posOffset>-133985</wp:posOffset>
          </wp:positionV>
          <wp:extent cx="828675" cy="828675"/>
          <wp:effectExtent l="0" t="0" r="9525" b="9525"/>
          <wp:wrapNone/>
          <wp:docPr id="1734070968" name="Picture 4" descr="A circular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422938" name="Picture 2" descr="A circular logo with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7A"/>
    <w:rsid w:val="001A60CC"/>
    <w:rsid w:val="005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E364"/>
  <w15:chartTrackingRefBased/>
  <w15:docId w15:val="{30DD1E12-9B26-44A8-960F-D86F776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F7A"/>
  </w:style>
  <w:style w:type="paragraph" w:styleId="Footer">
    <w:name w:val="footer"/>
    <w:basedOn w:val="Normal"/>
    <w:link w:val="FooterChar"/>
    <w:uiPriority w:val="99"/>
    <w:unhideWhenUsed/>
    <w:rsid w:val="005B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Swift Academies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(LCK) L. Clark</dc:creator>
  <cp:keywords/>
  <dc:description/>
  <cp:lastModifiedBy>(LCK) L. Clark</cp:lastModifiedBy>
  <cp:revision>1</cp:revision>
  <dcterms:created xsi:type="dcterms:W3CDTF">2023-10-18T13:53:00Z</dcterms:created>
  <dcterms:modified xsi:type="dcterms:W3CDTF">2023-10-18T13:56:00Z</dcterms:modified>
</cp:coreProperties>
</file>